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21F5" w14:textId="50EC8ECB" w:rsidR="00401B72" w:rsidRDefault="002151EC" w:rsidP="002151EC">
      <w:pPr>
        <w:jc w:val="center"/>
        <w:rPr>
          <w:color w:val="4472C4" w:themeColor="accent1"/>
          <w:sz w:val="40"/>
          <w:szCs w:val="40"/>
        </w:rPr>
      </w:pPr>
      <w:r w:rsidRPr="002151EC">
        <w:rPr>
          <w:color w:val="4472C4" w:themeColor="accent1"/>
          <w:sz w:val="40"/>
          <w:szCs w:val="40"/>
        </w:rPr>
        <w:t>YOUR CIVIL RIGHTS UNDER TITLE VI</w:t>
      </w:r>
    </w:p>
    <w:p w14:paraId="1E2EE6FA" w14:textId="5A29B095" w:rsidR="002151EC" w:rsidRPr="00334017" w:rsidRDefault="002151EC" w:rsidP="002151EC">
      <w:pPr>
        <w:jc w:val="center"/>
        <w:rPr>
          <w:sz w:val="24"/>
          <w:szCs w:val="24"/>
        </w:rPr>
      </w:pPr>
      <w:r w:rsidRPr="00334017">
        <w:rPr>
          <w:sz w:val="24"/>
          <w:szCs w:val="24"/>
        </w:rPr>
        <w:t>The Licking Valley C.A.P. Inc. adheres to the Civil Rights Act of 1964 which states: “No person in the United States, shall, on the grounds of race, color, or national origin, be excluded from participation in, be denied the benefits</w:t>
      </w:r>
      <w:r w:rsidR="00BC6374" w:rsidRPr="00334017">
        <w:rPr>
          <w:sz w:val="24"/>
          <w:szCs w:val="24"/>
        </w:rPr>
        <w:t xml:space="preserve"> of, or be subjected to discrimination under any program or activity receiving Federal financial assistance.” For more information on the Title VI transit obligations, please see the contact information below.</w:t>
      </w:r>
    </w:p>
    <w:p w14:paraId="0C6838CC" w14:textId="64471218" w:rsidR="00BC6374" w:rsidRDefault="00BC6374" w:rsidP="002151EC">
      <w:pPr>
        <w:jc w:val="center"/>
        <w:rPr>
          <w:color w:val="4472C4" w:themeColor="accent1"/>
          <w:sz w:val="40"/>
          <w:szCs w:val="40"/>
        </w:rPr>
      </w:pPr>
      <w:r>
        <w:rPr>
          <w:color w:val="4472C4" w:themeColor="accent1"/>
          <w:sz w:val="40"/>
          <w:szCs w:val="40"/>
        </w:rPr>
        <w:t>MAKING A TITLE COMPLAINT</w:t>
      </w:r>
    </w:p>
    <w:p w14:paraId="158E05B4" w14:textId="286C4632" w:rsidR="00BC6374" w:rsidRPr="00334017" w:rsidRDefault="00BC6374" w:rsidP="002151EC">
      <w:pPr>
        <w:jc w:val="center"/>
        <w:rPr>
          <w:sz w:val="24"/>
          <w:szCs w:val="24"/>
        </w:rPr>
      </w:pPr>
      <w:r w:rsidRPr="00334017">
        <w:rPr>
          <w:sz w:val="24"/>
          <w:szCs w:val="24"/>
        </w:rPr>
        <w:t>Any person who believes he/she has been subjected to discrimination in the delivery of or access to public transportation services on the basis of race, color, or national origin, may file a complaint with the Licking Valley C.A.P, Inc. Such complaint must be filed in writing with LVCAP no later than 5 days after the alleged discrimination. For information on how to file a complaint, contact LVCAP as listed below.</w:t>
      </w:r>
    </w:p>
    <w:p w14:paraId="5CCDC361" w14:textId="00820A5C" w:rsidR="00BC6374" w:rsidRDefault="00BC6374" w:rsidP="002151EC">
      <w:pPr>
        <w:jc w:val="center"/>
        <w:rPr>
          <w:color w:val="4472C4" w:themeColor="accent1"/>
          <w:sz w:val="24"/>
          <w:szCs w:val="24"/>
        </w:rPr>
      </w:pPr>
      <w:r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413F6" wp14:editId="44F50654">
                <wp:simplePos x="0" y="0"/>
                <wp:positionH relativeFrom="column">
                  <wp:posOffset>-28575</wp:posOffset>
                </wp:positionH>
                <wp:positionV relativeFrom="paragraph">
                  <wp:posOffset>222250</wp:posOffset>
                </wp:positionV>
                <wp:extent cx="6067425" cy="12096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077BD" w14:textId="2CD46C95" w:rsidR="00BC6374" w:rsidRDefault="00BC6374" w:rsidP="00BC6374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Executive Director Kenny Walters, Licking Valley C.A.P., Inc., 203 High Street, Flemingsburg, KY 41041</w:t>
                            </w:r>
                          </w:p>
                          <w:p w14:paraId="6C5654D6" w14:textId="4141AB4B" w:rsidR="00BC6374" w:rsidRDefault="00BC6374" w:rsidP="00BC6374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 xml:space="preserve">1-606-845-0081, email address: </w:t>
                            </w:r>
                            <w:hyperlink r:id="rId4" w:history="1">
                              <w:r w:rsidRPr="00D36496">
                                <w:rPr>
                                  <w:rStyle w:val="Hyperlink"/>
                                </w:rPr>
                                <w:t>kwalters@lvcap.com</w:t>
                              </w:r>
                            </w:hyperlink>
                          </w:p>
                          <w:p w14:paraId="6BF771BF" w14:textId="646C5EF0" w:rsidR="00BC6374" w:rsidRDefault="00BC6374" w:rsidP="00BC6374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 xml:space="preserve">Website: </w:t>
                            </w:r>
                            <w:hyperlink r:id="rId5" w:history="1">
                              <w:r w:rsidRPr="00D36496">
                                <w:rPr>
                                  <w:rStyle w:val="Hyperlink"/>
                                </w:rPr>
                                <w:t>http://www.lvcap.com</w:t>
                              </w:r>
                            </w:hyperlink>
                          </w:p>
                          <w:p w14:paraId="26CF68F1" w14:textId="4F26CF84" w:rsidR="00BC6374" w:rsidRDefault="00BC6374" w:rsidP="00BC6374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Written complaints may also be submitted to the Project Manager or Public Transit Branch Manager at the Kentucky Transportation Cabinet at 1-502-564-7433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D413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25pt;margin-top:17.5pt;width:477.7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" fillcolor="#d9e2f3 [660]" stroked="f" strokeweight=".5pt">
                <v:textbox>
                  <w:txbxContent>
                    <w:p w14:paraId="2D3077BD" w14:textId="2CD46C95" w:rsidR="00BC6374" w:rsidRDefault="00BC6374" w:rsidP="00BC6374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Executive Director Kenny Walters, Licking Valley C.A.P., Inc., 203 High Street, Flemingsburg, KY 41041</w:t>
                      </w:r>
                    </w:p>
                    <w:p w14:paraId="6C5654D6" w14:textId="4141AB4B" w:rsidR="00BC6374" w:rsidRDefault="00BC6374" w:rsidP="00BC6374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 xml:space="preserve">1-606-845-0081, email address: </w:t>
                      </w:r>
                      <w:hyperlink r:id="rId6" w:history="1">
                        <w:r w:rsidRPr="00D36496">
                          <w:rPr>
                            <w:rStyle w:val="Hyperlink"/>
                          </w:rPr>
                          <w:t>kwalters@lvcap.com</w:t>
                        </w:r>
                      </w:hyperlink>
                    </w:p>
                    <w:p w14:paraId="6BF771BF" w14:textId="646C5EF0" w:rsidR="00BC6374" w:rsidRDefault="00BC6374" w:rsidP="00BC6374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 xml:space="preserve">Website: </w:t>
                      </w:r>
                      <w:hyperlink r:id="rId7" w:history="1">
                        <w:r w:rsidRPr="00D36496">
                          <w:rPr>
                            <w:rStyle w:val="Hyperlink"/>
                          </w:rPr>
                          <w:t>http://www.lvcap.com</w:t>
                        </w:r>
                      </w:hyperlink>
                    </w:p>
                    <w:p w14:paraId="26CF68F1" w14:textId="4F26CF84" w:rsidR="00BC6374" w:rsidRDefault="00BC6374" w:rsidP="00BC6374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Written complaints may also be submitted to the Project Manager or Public Transit Branch Manager at the Kentucky Transportation Cabinet at 1-502-564-7433</w:t>
                      </w:r>
                    </w:p>
                  </w:txbxContent>
                </v:textbox>
              </v:shape>
            </w:pict>
          </mc:Fallback>
        </mc:AlternateContent>
      </w:r>
    </w:p>
    <w:p w14:paraId="4AB2467C" w14:textId="77777777" w:rsidR="00BC6374" w:rsidRPr="00BC6374" w:rsidRDefault="00BC6374" w:rsidP="002151EC">
      <w:pPr>
        <w:jc w:val="center"/>
        <w:rPr>
          <w:color w:val="4472C4" w:themeColor="accent1"/>
          <w:sz w:val="24"/>
          <w:szCs w:val="24"/>
        </w:rPr>
      </w:pPr>
    </w:p>
    <w:p w14:paraId="5C344173" w14:textId="07009BBC" w:rsidR="00BC6374" w:rsidRDefault="00BC6374" w:rsidP="002151EC">
      <w:pPr>
        <w:jc w:val="center"/>
        <w:rPr>
          <w:color w:val="4472C4" w:themeColor="accent1"/>
          <w:sz w:val="24"/>
          <w:szCs w:val="24"/>
        </w:rPr>
      </w:pPr>
    </w:p>
    <w:p w14:paraId="3D633F42" w14:textId="237E9727" w:rsidR="000E4A0C" w:rsidRPr="000E4A0C" w:rsidRDefault="000E4A0C" w:rsidP="000E4A0C">
      <w:pPr>
        <w:rPr>
          <w:sz w:val="24"/>
          <w:szCs w:val="24"/>
        </w:rPr>
      </w:pPr>
    </w:p>
    <w:p w14:paraId="4A797448" w14:textId="306EC214" w:rsidR="000E4A0C" w:rsidRDefault="000E4A0C" w:rsidP="000E4A0C">
      <w:pPr>
        <w:rPr>
          <w:color w:val="4472C4" w:themeColor="accent1"/>
          <w:sz w:val="24"/>
          <w:szCs w:val="24"/>
        </w:rPr>
      </w:pPr>
    </w:p>
    <w:p w14:paraId="24183D87" w14:textId="50FD29BA" w:rsidR="000E4A0C" w:rsidRDefault="000E4A0C" w:rsidP="000E4A0C">
      <w:pPr>
        <w:jc w:val="center"/>
        <w:rPr>
          <w:sz w:val="24"/>
          <w:szCs w:val="24"/>
        </w:rPr>
      </w:pPr>
    </w:p>
    <w:p w14:paraId="1B369B91" w14:textId="5AB99FCE" w:rsidR="000E4A0C" w:rsidRDefault="000E4A0C" w:rsidP="000E4A0C">
      <w:pPr>
        <w:jc w:val="center"/>
        <w:rPr>
          <w:sz w:val="24"/>
          <w:szCs w:val="24"/>
        </w:rPr>
      </w:pPr>
      <w:r>
        <w:rPr>
          <w:sz w:val="24"/>
          <w:szCs w:val="24"/>
        </w:rPr>
        <w:t>Written complaints may also be filed with the U.S. Department of Transportation/Federal Transit Administration (FTA) no later than 180 days after the date of the alleged discrimination, at the following address: Office of Civil Rights, Attention: Title VI Program Coordinator, East Building, 5</w:t>
      </w:r>
      <w:r w:rsidRPr="000E4A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Floor-TCR, 1200 New Jersey Ave., SE, Washington, DC 20590</w:t>
      </w:r>
    </w:p>
    <w:p w14:paraId="1E347D2D" w14:textId="2B6FE044" w:rsidR="000E4A0C" w:rsidRDefault="000E4A0C" w:rsidP="000E4A0C">
      <w:pPr>
        <w:jc w:val="center"/>
        <w:rPr>
          <w:sz w:val="24"/>
          <w:szCs w:val="24"/>
        </w:rPr>
      </w:pPr>
      <w:r>
        <w:rPr>
          <w:sz w:val="24"/>
          <w:szCs w:val="24"/>
        </w:rPr>
        <w:t>To accommodate limited English proficient individuals, oral complaints to be documented and/or translated may also be given at the above address. If information is needed in another language, contact 1-800-327-5196.</w:t>
      </w:r>
    </w:p>
    <w:p w14:paraId="7DFB5243" w14:textId="595C13E8" w:rsidR="000E4A0C" w:rsidRPr="0048234F" w:rsidRDefault="00C11A02" w:rsidP="0048234F">
      <w:pPr>
        <w:rPr>
          <w:rFonts w:eastAsia="Times New Roman" w:cs="Times New Roman"/>
        </w:rPr>
      </w:pPr>
      <w:r w:rsidRPr="0048234F">
        <w:rPr>
          <w:sz w:val="24"/>
          <w:szCs w:val="24"/>
        </w:rPr>
        <w:t xml:space="preserve">Si </w:t>
      </w:r>
      <w:proofErr w:type="spellStart"/>
      <w:r w:rsidRPr="0048234F">
        <w:rPr>
          <w:sz w:val="24"/>
          <w:szCs w:val="24"/>
        </w:rPr>
        <w:t>necesita</w:t>
      </w:r>
      <w:proofErr w:type="spellEnd"/>
      <w:r w:rsidRPr="0048234F">
        <w:rPr>
          <w:sz w:val="24"/>
          <w:szCs w:val="24"/>
        </w:rPr>
        <w:t xml:space="preserve"> </w:t>
      </w:r>
      <w:proofErr w:type="spellStart"/>
      <w:r w:rsidRPr="0048234F">
        <w:rPr>
          <w:sz w:val="24"/>
          <w:szCs w:val="24"/>
        </w:rPr>
        <w:t>información</w:t>
      </w:r>
      <w:proofErr w:type="spellEnd"/>
      <w:r w:rsidRPr="0048234F">
        <w:rPr>
          <w:sz w:val="24"/>
          <w:szCs w:val="24"/>
        </w:rPr>
        <w:t xml:space="preserve"> </w:t>
      </w:r>
      <w:proofErr w:type="spellStart"/>
      <w:r w:rsidRPr="0048234F">
        <w:rPr>
          <w:sz w:val="24"/>
          <w:szCs w:val="24"/>
        </w:rPr>
        <w:t>en</w:t>
      </w:r>
      <w:proofErr w:type="spellEnd"/>
      <w:r w:rsidRPr="0048234F">
        <w:rPr>
          <w:sz w:val="24"/>
          <w:szCs w:val="24"/>
        </w:rPr>
        <w:t xml:space="preserve"> </w:t>
      </w:r>
      <w:proofErr w:type="spellStart"/>
      <w:r w:rsidRPr="0048234F">
        <w:rPr>
          <w:sz w:val="24"/>
          <w:szCs w:val="24"/>
        </w:rPr>
        <w:t>otro</w:t>
      </w:r>
      <w:proofErr w:type="spellEnd"/>
      <w:r w:rsidRPr="0048234F">
        <w:rPr>
          <w:sz w:val="24"/>
          <w:szCs w:val="24"/>
        </w:rPr>
        <w:t xml:space="preserve"> </w:t>
      </w:r>
      <w:proofErr w:type="spellStart"/>
      <w:r w:rsidRPr="0048234F">
        <w:rPr>
          <w:sz w:val="24"/>
          <w:szCs w:val="24"/>
        </w:rPr>
        <w:t>idioma</w:t>
      </w:r>
      <w:proofErr w:type="spellEnd"/>
      <w:r w:rsidRPr="0048234F">
        <w:rPr>
          <w:sz w:val="24"/>
          <w:szCs w:val="24"/>
        </w:rPr>
        <w:t xml:space="preserve">, </w:t>
      </w:r>
      <w:proofErr w:type="spellStart"/>
      <w:r w:rsidRPr="0048234F">
        <w:rPr>
          <w:sz w:val="24"/>
          <w:szCs w:val="24"/>
        </w:rPr>
        <w:t>comuníquese</w:t>
      </w:r>
      <w:proofErr w:type="spellEnd"/>
      <w:r w:rsidRPr="0048234F">
        <w:rPr>
          <w:sz w:val="24"/>
          <w:szCs w:val="24"/>
        </w:rPr>
        <w:t xml:space="preserve"> con</w:t>
      </w:r>
      <w:r w:rsidR="000E4A0C">
        <w:rPr>
          <w:sz w:val="24"/>
          <w:szCs w:val="24"/>
        </w:rPr>
        <w:t>: 1-606-845-0081.</w:t>
      </w:r>
    </w:p>
    <w:p w14:paraId="4CEAFE78" w14:textId="466DE4E7" w:rsidR="00334017" w:rsidRPr="000E4A0C" w:rsidRDefault="000E4A0C" w:rsidP="00334017">
      <w:pPr>
        <w:jc w:val="center"/>
        <w:rPr>
          <w:sz w:val="24"/>
          <w:szCs w:val="24"/>
        </w:rPr>
      </w:pPr>
      <w:r>
        <w:rPr>
          <w:sz w:val="24"/>
          <w:szCs w:val="24"/>
        </w:rPr>
        <w:t>This notice is displayed in English and Spanish in al agency public areas and in all transit vehicles.</w:t>
      </w:r>
      <w:r w:rsidR="00334017">
        <w:rPr>
          <w:sz w:val="24"/>
          <w:szCs w:val="24"/>
        </w:rPr>
        <w:t xml:space="preserve"> This Notice is posted online at LVCAP.com</w:t>
      </w:r>
    </w:p>
    <w:sectPr w:rsidR="00334017" w:rsidRPr="000E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C"/>
    <w:rsid w:val="000E4A0C"/>
    <w:rsid w:val="002151EC"/>
    <w:rsid w:val="00252EBE"/>
    <w:rsid w:val="002C2155"/>
    <w:rsid w:val="00334017"/>
    <w:rsid w:val="0048234F"/>
    <w:rsid w:val="006A2635"/>
    <w:rsid w:val="00BC6374"/>
    <w:rsid w:val="00C1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334A"/>
  <w15:chartTrackingRefBased/>
  <w15:docId w15:val="{4B3888AF-187A-4A5E-B5FA-AD802DC2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3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vca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walters@lvcap.com" TargetMode="External"/><Relationship Id="rId5" Type="http://schemas.openxmlformats.org/officeDocument/2006/relationships/hyperlink" Target="http://www.lvcap.com" TargetMode="External"/><Relationship Id="rId4" Type="http://schemas.openxmlformats.org/officeDocument/2006/relationships/hyperlink" Target="mailto:kwalters@lvca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Brown</dc:creator>
  <cp:keywords/>
  <dc:description/>
  <cp:lastModifiedBy>Wes Ferrell</cp:lastModifiedBy>
  <cp:revision>2</cp:revision>
  <dcterms:created xsi:type="dcterms:W3CDTF">2022-06-29T17:18:00Z</dcterms:created>
  <dcterms:modified xsi:type="dcterms:W3CDTF">2022-06-29T17:18:00Z</dcterms:modified>
</cp:coreProperties>
</file>